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FDFB5">
      <w:r>
        <w:rPr>
          <w:rFonts w:hint="eastAsia"/>
        </w:rPr>
        <w:t>https://www.ccgp-neimenggu.gov.cn/category/cgggg?tb_id=1&amp;p_id=2044548&amp;type=2&amp;notice_guid=402881d29270baf501927ea609602e23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ZTFjYWU0YThhMjRlOTVlZThhYzFhODI0NWExNzgifQ=="/>
  </w:docVars>
  <w:rsids>
    <w:rsidRoot w:val="00000000"/>
    <w:rsid w:val="6080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2024-10-18T06:53:34Z</dcterms:created>
  <dc:creator>aaxx</dc:creator>
  <cp:lastModifiedBy>玉米</cp:lastModifiedBy>
  <dcterms:modified xsi:type="dcterms:W3CDTF">2024-10-18T06:53:37Z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EE70474F722640F0B1A1565322B902D2_12</vt:lpwstr>
  </property>
</Properties>
</file>