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24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b/>
          <w:bCs/>
          <w:spacing w:val="-15"/>
          <w:sz w:val="27"/>
          <w:szCs w:val="27"/>
        </w:rPr>
        <w:t>附</w:t>
      </w:r>
      <w:r>
        <w:rPr>
          <w:rFonts w:ascii="SimHei" w:hAnsi="SimHei" w:eastAsia="SimHei" w:cs="SimHei"/>
          <w:spacing w:val="-42"/>
          <w:sz w:val="27"/>
          <w:szCs w:val="27"/>
        </w:rPr>
        <w:t xml:space="preserve"> </w:t>
      </w:r>
      <w:r>
        <w:rPr>
          <w:rFonts w:ascii="SimHei" w:hAnsi="SimHei" w:eastAsia="SimHei" w:cs="SimHei"/>
          <w:b/>
          <w:bCs/>
          <w:spacing w:val="-15"/>
          <w:sz w:val="27"/>
          <w:szCs w:val="27"/>
        </w:rPr>
        <w:t>件</w:t>
      </w:r>
      <w:r>
        <w:rPr>
          <w:rFonts w:ascii="SimHei" w:hAnsi="SimHei" w:eastAsia="SimHei" w:cs="SimHei"/>
          <w:spacing w:val="-42"/>
          <w:sz w:val="27"/>
          <w:szCs w:val="27"/>
        </w:rPr>
        <w:t xml:space="preserve"> </w:t>
      </w:r>
      <w:r>
        <w:rPr>
          <w:rFonts w:ascii="SimHei" w:hAnsi="SimHei" w:eastAsia="SimHei" w:cs="SimHei"/>
          <w:b/>
          <w:bCs/>
          <w:spacing w:val="-15"/>
          <w:sz w:val="27"/>
          <w:szCs w:val="27"/>
        </w:rPr>
        <w:t>3</w:t>
      </w:r>
    </w:p>
    <w:p>
      <w:pPr>
        <w:spacing w:before="130" w:line="219" w:lineRule="auto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20"/>
          <w:sz w:val="40"/>
          <w:szCs w:val="40"/>
        </w:rPr>
        <w:t>推</w:t>
      </w:r>
      <w:r>
        <w:rPr>
          <w:rFonts w:ascii="宋体" w:hAnsi="宋体" w:eastAsia="宋体" w:cs="宋体"/>
          <w:spacing w:val="60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40"/>
          <w:szCs w:val="40"/>
        </w:rPr>
        <w:t>荐</w:t>
      </w:r>
      <w:r>
        <w:rPr>
          <w:rFonts w:ascii="宋体" w:hAnsi="宋体" w:eastAsia="宋体" w:cs="宋体"/>
          <w:spacing w:val="61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40"/>
          <w:szCs w:val="40"/>
        </w:rPr>
        <w:t>论</w:t>
      </w:r>
      <w:r>
        <w:rPr>
          <w:rFonts w:ascii="宋体" w:hAnsi="宋体" w:eastAsia="宋体" w:cs="宋体"/>
          <w:spacing w:val="61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40"/>
          <w:szCs w:val="40"/>
        </w:rPr>
        <w:t>文</w:t>
      </w:r>
      <w:r>
        <w:rPr>
          <w:rFonts w:ascii="宋体" w:hAnsi="宋体" w:eastAsia="宋体" w:cs="宋体"/>
          <w:spacing w:val="66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40"/>
          <w:szCs w:val="40"/>
        </w:rPr>
        <w:t>登</w:t>
      </w:r>
      <w:r>
        <w:rPr>
          <w:rFonts w:ascii="宋体" w:hAnsi="宋体" w:eastAsia="宋体" w:cs="宋体"/>
          <w:spacing w:val="56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40"/>
          <w:szCs w:val="40"/>
        </w:rPr>
        <w:t>记</w:t>
      </w:r>
      <w:r>
        <w:rPr>
          <w:rFonts w:ascii="宋体" w:hAnsi="宋体" w:eastAsia="宋体" w:cs="宋体"/>
          <w:spacing w:val="56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40"/>
          <w:szCs w:val="40"/>
        </w:rPr>
        <w:t>表</w:t>
      </w: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88" w:line="221" w:lineRule="auto"/>
        <w:ind w:left="590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pacing w:val="19"/>
          <w:sz w:val="27"/>
          <w:szCs w:val="27"/>
        </w:rPr>
        <w:t>报送单位(盖章):</w:t>
      </w:r>
    </w:p>
    <w:p>
      <w:pPr>
        <w:spacing w:line="125" w:lineRule="exact"/>
      </w:pPr>
    </w:p>
    <w:tbl>
      <w:tblPr>
        <w:tblStyle w:val="5"/>
        <w:tblW w:w="14336" w:type="dxa"/>
        <w:tblInd w:w="5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4139"/>
        <w:gridCol w:w="1979"/>
        <w:gridCol w:w="2858"/>
        <w:gridCol w:w="2367"/>
        <w:gridCol w:w="20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3" w:hRule="atLeast"/>
        </w:trPr>
        <w:tc>
          <w:tcPr>
            <w:tcW w:w="932" w:type="dxa"/>
            <w:vAlign w:val="top"/>
          </w:tcPr>
          <w:p>
            <w:pPr>
              <w:spacing w:before="274" w:line="221" w:lineRule="auto"/>
              <w:ind w:left="119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sz w:val="29"/>
                <w:szCs w:val="2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号</w:t>
            </w:r>
          </w:p>
        </w:tc>
        <w:tc>
          <w:tcPr>
            <w:tcW w:w="4139" w:type="dxa"/>
            <w:vAlign w:val="top"/>
          </w:tcPr>
          <w:p>
            <w:pPr>
              <w:spacing w:before="276" w:line="221" w:lineRule="auto"/>
              <w:ind w:firstLine="823" w:firstLineChars="300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9"/>
                <w:szCs w:val="29"/>
              </w:rPr>
              <w:t>论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  <w:sz w:val="29"/>
                <w:szCs w:val="29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9"/>
                <w:szCs w:val="29"/>
              </w:rPr>
              <w:t>文</w:t>
            </w:r>
            <w:r>
              <w:rPr>
                <w:rFonts w:ascii="宋体" w:hAnsi="宋体" w:eastAsia="宋体" w:cs="宋体"/>
                <w:spacing w:val="19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9"/>
                <w:szCs w:val="29"/>
              </w:rPr>
              <w:t>题</w:t>
            </w:r>
            <w:r>
              <w:rPr>
                <w:rFonts w:ascii="宋体" w:hAnsi="宋体" w:eastAsia="宋体" w:cs="宋体"/>
                <w:spacing w:val="47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9"/>
                <w:szCs w:val="29"/>
              </w:rPr>
              <w:t>目</w:t>
            </w:r>
          </w:p>
        </w:tc>
        <w:tc>
          <w:tcPr>
            <w:tcW w:w="1979" w:type="dxa"/>
            <w:vAlign w:val="top"/>
          </w:tcPr>
          <w:p>
            <w:pPr>
              <w:spacing w:before="273" w:line="220" w:lineRule="auto"/>
              <w:ind w:left="608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9"/>
                <w:szCs w:val="29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9"/>
                <w:szCs w:val="29"/>
              </w:rPr>
              <w:t>者</w:t>
            </w:r>
          </w:p>
        </w:tc>
        <w:tc>
          <w:tcPr>
            <w:tcW w:w="2858" w:type="dxa"/>
            <w:vAlign w:val="top"/>
          </w:tcPr>
          <w:p>
            <w:pPr>
              <w:spacing w:before="273" w:line="220" w:lineRule="auto"/>
              <w:ind w:left="769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作者单位</w:t>
            </w:r>
          </w:p>
        </w:tc>
        <w:tc>
          <w:tcPr>
            <w:tcW w:w="2367" w:type="dxa"/>
            <w:vAlign w:val="top"/>
          </w:tcPr>
          <w:p>
            <w:pPr>
              <w:spacing w:before="273" w:line="219" w:lineRule="auto"/>
              <w:ind w:left="441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职务职称</w:t>
            </w:r>
          </w:p>
        </w:tc>
        <w:tc>
          <w:tcPr>
            <w:tcW w:w="2061" w:type="dxa"/>
            <w:vAlign w:val="top"/>
          </w:tcPr>
          <w:p>
            <w:pPr>
              <w:spacing w:before="274" w:line="221" w:lineRule="auto"/>
              <w:ind w:left="273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z w:val="29"/>
                <w:szCs w:val="29"/>
              </w:rPr>
              <w:t>备</w:t>
            </w:r>
            <w:r>
              <w:rPr>
                <w:rFonts w:hint="eastAsia" w:ascii="宋体" w:hAnsi="宋体" w:eastAsia="宋体" w:cs="宋体"/>
                <w:b/>
                <w:bCs/>
                <w:sz w:val="29"/>
                <w:szCs w:val="2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9"/>
                <w:szCs w:val="29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8" w:hRule="atLeast"/>
        </w:trPr>
        <w:tc>
          <w:tcPr>
            <w:tcW w:w="932" w:type="dxa"/>
            <w:vAlign w:val="top"/>
          </w:tcPr>
          <w:p>
            <w:pPr>
              <w:pStyle w:val="6"/>
            </w:pPr>
          </w:p>
        </w:tc>
        <w:tc>
          <w:tcPr>
            <w:tcW w:w="4139" w:type="dxa"/>
            <w:vAlign w:val="top"/>
          </w:tcPr>
          <w:p>
            <w:pPr>
              <w:pStyle w:val="6"/>
            </w:pPr>
          </w:p>
        </w:tc>
        <w:tc>
          <w:tcPr>
            <w:tcW w:w="1979" w:type="dxa"/>
            <w:vAlign w:val="top"/>
          </w:tcPr>
          <w:p>
            <w:pPr>
              <w:pStyle w:val="6"/>
            </w:pPr>
          </w:p>
        </w:tc>
        <w:tc>
          <w:tcPr>
            <w:tcW w:w="2858" w:type="dxa"/>
            <w:vAlign w:val="top"/>
          </w:tcPr>
          <w:p>
            <w:pPr>
              <w:pStyle w:val="6"/>
            </w:pPr>
          </w:p>
        </w:tc>
        <w:tc>
          <w:tcPr>
            <w:tcW w:w="2367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8" w:hRule="atLeast"/>
        </w:trPr>
        <w:tc>
          <w:tcPr>
            <w:tcW w:w="932" w:type="dxa"/>
            <w:vAlign w:val="top"/>
          </w:tcPr>
          <w:p>
            <w:pPr>
              <w:pStyle w:val="6"/>
            </w:pPr>
          </w:p>
        </w:tc>
        <w:tc>
          <w:tcPr>
            <w:tcW w:w="4139" w:type="dxa"/>
            <w:vAlign w:val="top"/>
          </w:tcPr>
          <w:p>
            <w:pPr>
              <w:pStyle w:val="6"/>
            </w:pPr>
          </w:p>
        </w:tc>
        <w:tc>
          <w:tcPr>
            <w:tcW w:w="1979" w:type="dxa"/>
            <w:vAlign w:val="top"/>
          </w:tcPr>
          <w:p>
            <w:pPr>
              <w:pStyle w:val="6"/>
            </w:pPr>
          </w:p>
        </w:tc>
        <w:tc>
          <w:tcPr>
            <w:tcW w:w="2858" w:type="dxa"/>
            <w:vAlign w:val="top"/>
          </w:tcPr>
          <w:p>
            <w:pPr>
              <w:pStyle w:val="6"/>
            </w:pPr>
          </w:p>
        </w:tc>
        <w:tc>
          <w:tcPr>
            <w:tcW w:w="2367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8" w:hRule="atLeast"/>
        </w:trPr>
        <w:tc>
          <w:tcPr>
            <w:tcW w:w="932" w:type="dxa"/>
            <w:vAlign w:val="top"/>
          </w:tcPr>
          <w:p>
            <w:pPr>
              <w:pStyle w:val="6"/>
            </w:pPr>
          </w:p>
        </w:tc>
        <w:tc>
          <w:tcPr>
            <w:tcW w:w="4139" w:type="dxa"/>
            <w:vAlign w:val="top"/>
          </w:tcPr>
          <w:p>
            <w:pPr>
              <w:pStyle w:val="6"/>
            </w:pPr>
          </w:p>
        </w:tc>
        <w:tc>
          <w:tcPr>
            <w:tcW w:w="1979" w:type="dxa"/>
            <w:vAlign w:val="top"/>
          </w:tcPr>
          <w:p>
            <w:pPr>
              <w:pStyle w:val="6"/>
            </w:pPr>
          </w:p>
        </w:tc>
        <w:tc>
          <w:tcPr>
            <w:tcW w:w="2858" w:type="dxa"/>
            <w:vAlign w:val="top"/>
          </w:tcPr>
          <w:p>
            <w:pPr>
              <w:pStyle w:val="6"/>
            </w:pPr>
          </w:p>
        </w:tc>
        <w:tc>
          <w:tcPr>
            <w:tcW w:w="2367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13" w:hRule="atLeast"/>
        </w:trPr>
        <w:tc>
          <w:tcPr>
            <w:tcW w:w="932" w:type="dxa"/>
            <w:vAlign w:val="top"/>
          </w:tcPr>
          <w:p>
            <w:pPr>
              <w:pStyle w:val="6"/>
            </w:pPr>
          </w:p>
        </w:tc>
        <w:tc>
          <w:tcPr>
            <w:tcW w:w="4139" w:type="dxa"/>
            <w:vAlign w:val="top"/>
          </w:tcPr>
          <w:p>
            <w:pPr>
              <w:pStyle w:val="6"/>
            </w:pPr>
          </w:p>
        </w:tc>
        <w:tc>
          <w:tcPr>
            <w:tcW w:w="1979" w:type="dxa"/>
            <w:vAlign w:val="top"/>
          </w:tcPr>
          <w:p>
            <w:pPr>
              <w:pStyle w:val="6"/>
            </w:pPr>
          </w:p>
        </w:tc>
        <w:tc>
          <w:tcPr>
            <w:tcW w:w="2858" w:type="dxa"/>
            <w:vAlign w:val="top"/>
          </w:tcPr>
          <w:p>
            <w:pPr>
              <w:pStyle w:val="6"/>
            </w:pPr>
          </w:p>
        </w:tc>
        <w:tc>
          <w:tcPr>
            <w:tcW w:w="2367" w:type="dxa"/>
            <w:vAlign w:val="top"/>
          </w:tcPr>
          <w:p>
            <w:pPr>
              <w:pStyle w:val="6"/>
            </w:pPr>
          </w:p>
        </w:tc>
        <w:tc>
          <w:tcPr>
            <w:tcW w:w="2061" w:type="dxa"/>
            <w:vAlign w:val="top"/>
          </w:tcPr>
          <w:p>
            <w:pPr>
              <w:pStyle w:val="6"/>
            </w:pPr>
          </w:p>
        </w:tc>
      </w:tr>
    </w:tbl>
    <w:p>
      <w:pPr>
        <w:spacing w:before="62" w:line="225" w:lineRule="auto"/>
        <w:ind w:left="590"/>
        <w:jc w:val="left"/>
        <w:rPr>
          <w:rFonts w:ascii="KaiTi" w:hAnsi="KaiTi" w:eastAsia="KaiTi" w:cs="KaiTi"/>
          <w:spacing w:val="-15"/>
          <w:position w:val="3"/>
          <w:sz w:val="27"/>
          <w:szCs w:val="27"/>
        </w:rPr>
      </w:pPr>
      <w:r>
        <w:rPr>
          <w:rFonts w:ascii="KaiTi" w:hAnsi="KaiTi" w:eastAsia="KaiTi" w:cs="KaiTi"/>
          <w:spacing w:val="-15"/>
          <w:position w:val="3"/>
          <w:sz w:val="27"/>
          <w:szCs w:val="27"/>
        </w:rPr>
        <w:t>注：“序号”按照认定的文章质量编号排序，最优者排在第1号，次之排在第2号，以此类推。</w:t>
      </w:r>
    </w:p>
    <w:p>
      <w:pPr>
        <w:spacing w:before="62" w:line="225" w:lineRule="auto"/>
        <w:ind w:left="590"/>
        <w:jc w:val="left"/>
        <w:rPr>
          <w:rFonts w:hint="eastAsia" w:eastAsiaTheme="minorEastAsia"/>
          <w:lang w:val="en-US" w:eastAsia="zh-CN"/>
        </w:rPr>
      </w:pPr>
      <w:r>
        <w:rPr>
          <w:rFonts w:ascii="KaiTi" w:hAnsi="KaiTi" w:eastAsia="KaiTi" w:cs="KaiTi"/>
          <w:spacing w:val="-15"/>
          <w:position w:val="3"/>
          <w:sz w:val="27"/>
          <w:szCs w:val="27"/>
        </w:rPr>
        <w:t>联系人：                              联系电话：                                  邮箱：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imHei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DFCAF"/>
    <w:rsid w:val="6FFDF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2024-03-01T09:47:00Z</dcterms:created>
  <dc:creator>-XL-</dc:creator>
  <cp:lastModifiedBy>-XL-</cp:lastModifiedBy>
  <dcterms:modified xsi:type="dcterms:W3CDTF">2024-03-01T09:51:02Z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0E4AF6441017259E9733E1659392430E_41</vt:lpwstr>
  </property>
</Properties>
</file>