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b/>
          <w:bCs/>
          <w:spacing w:val="-16"/>
          <w:sz w:val="30"/>
          <w:szCs w:val="30"/>
        </w:rPr>
        <w:t>附</w:t>
      </w:r>
      <w:r>
        <w:rPr>
          <w:rFonts w:ascii="SimHei" w:hAnsi="SimHei" w:eastAsia="SimHei" w:cs="SimHei"/>
          <w:spacing w:val="-71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0"/>
          <w:szCs w:val="30"/>
        </w:rPr>
        <w:t>件</w:t>
      </w:r>
      <w:r>
        <w:rPr>
          <w:rFonts w:ascii="SimHei" w:hAnsi="SimHei" w:eastAsia="SimHei" w:cs="SimHei"/>
          <w:spacing w:val="-53"/>
          <w:sz w:val="30"/>
          <w:szCs w:val="30"/>
        </w:rPr>
        <w:t xml:space="preserve"> </w:t>
      </w:r>
      <w:r>
        <w:rPr>
          <w:rFonts w:ascii="SimHei" w:hAnsi="SimHei" w:eastAsia="SimHei" w:cs="SimHei"/>
          <w:b/>
          <w:bCs/>
          <w:spacing w:val="-16"/>
          <w:sz w:val="30"/>
          <w:szCs w:val="30"/>
        </w:rPr>
        <w:t>1</w:t>
      </w:r>
    </w:p>
    <w:p>
      <w:pPr>
        <w:pStyle w:val="2"/>
        <w:spacing w:line="269" w:lineRule="auto"/>
      </w:pPr>
    </w:p>
    <w:p>
      <w:pPr>
        <w:pStyle w:val="2"/>
        <w:spacing w:line="270" w:lineRule="auto"/>
      </w:pPr>
    </w:p>
    <w:p>
      <w:pPr>
        <w:spacing w:before="130" w:line="219" w:lineRule="auto"/>
        <w:ind w:left="2691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论</w:t>
      </w:r>
      <w:r>
        <w:rPr>
          <w:rFonts w:ascii="宋体" w:hAnsi="宋体" w:eastAsia="宋体" w:cs="宋体"/>
          <w:spacing w:val="-15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文</w:t>
      </w:r>
      <w:r>
        <w:rPr>
          <w:rFonts w:ascii="宋体" w:hAnsi="宋体" w:eastAsia="宋体" w:cs="宋体"/>
          <w:spacing w:val="13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参</w:t>
      </w:r>
      <w:r>
        <w:rPr>
          <w:rFonts w:ascii="宋体" w:hAnsi="宋体" w:eastAsia="宋体" w:cs="宋体"/>
          <w:spacing w:val="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考</w:t>
      </w:r>
      <w:r>
        <w:rPr>
          <w:rFonts w:ascii="宋体" w:hAnsi="宋体" w:eastAsia="宋体" w:cs="宋体"/>
          <w:spacing w:val="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选</w:t>
      </w:r>
      <w:r>
        <w:rPr>
          <w:rFonts w:ascii="宋体" w:hAnsi="宋体" w:eastAsia="宋体" w:cs="宋体"/>
          <w:spacing w:val="7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0"/>
          <w:szCs w:val="40"/>
        </w:rPr>
        <w:t>题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spacing w:before="98" w:line="58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7"/>
          <w:position w:val="20"/>
          <w:sz w:val="30"/>
          <w:szCs w:val="30"/>
        </w:rPr>
        <w:t>1.</w:t>
      </w:r>
      <w:r>
        <w:rPr>
          <w:rFonts w:ascii="FangSong" w:hAnsi="FangSong" w:eastAsia="FangSong" w:cs="FangSong"/>
          <w:spacing w:val="-36"/>
          <w:position w:val="2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position w:val="20"/>
          <w:sz w:val="30"/>
          <w:szCs w:val="30"/>
        </w:rPr>
        <w:t>邓小平与中华民族伟大复兴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9"/>
          <w:sz w:val="30"/>
          <w:szCs w:val="30"/>
        </w:rPr>
        <w:t>2.</w:t>
      </w:r>
      <w:r>
        <w:rPr>
          <w:rFonts w:ascii="FangSong" w:hAnsi="FangSong" w:eastAsia="FangSong" w:cs="FangSong"/>
          <w:spacing w:val="-4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9"/>
          <w:sz w:val="30"/>
          <w:szCs w:val="30"/>
        </w:rPr>
        <w:t>邓小平与“两个结合”</w:t>
      </w:r>
    </w:p>
    <w:p>
      <w:pPr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0"/>
          <w:sz w:val="30"/>
          <w:szCs w:val="30"/>
        </w:rPr>
        <w:t>3.</w:t>
      </w:r>
      <w:r>
        <w:rPr>
          <w:rFonts w:ascii="FangSong" w:hAnsi="FangSong" w:eastAsia="FangSong" w:cs="FangSong"/>
          <w:spacing w:val="-4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邓小平与中国式现代化</w:t>
      </w:r>
    </w:p>
    <w:p>
      <w:pPr>
        <w:spacing w:before="218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1"/>
          <w:sz w:val="30"/>
          <w:szCs w:val="30"/>
        </w:rPr>
        <w:t>4.</w:t>
      </w:r>
      <w:r>
        <w:rPr>
          <w:rFonts w:ascii="FangSong" w:hAnsi="FangSong" w:eastAsia="FangSong" w:cs="FangSong"/>
          <w:spacing w:val="-3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sz w:val="30"/>
          <w:szCs w:val="30"/>
        </w:rPr>
        <w:t>邓小平新民主主义革命时期的思想与实践</w:t>
      </w:r>
    </w:p>
    <w:p>
      <w:pPr>
        <w:spacing w:before="26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1"/>
          <w:sz w:val="30"/>
          <w:szCs w:val="30"/>
        </w:rPr>
        <w:t>5.</w:t>
      </w:r>
      <w:r>
        <w:rPr>
          <w:rFonts w:ascii="FangSong" w:hAnsi="FangSong" w:eastAsia="FangSong" w:cs="FangSong"/>
          <w:spacing w:val="-3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sz w:val="30"/>
          <w:szCs w:val="30"/>
        </w:rPr>
        <w:t>邓小平社会主义革命和建设时期的思想与实践</w:t>
      </w:r>
    </w:p>
    <w:p>
      <w:pPr>
        <w:spacing w:before="233" w:line="590" w:lineRule="exact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3"/>
          <w:position w:val="21"/>
          <w:sz w:val="30"/>
          <w:szCs w:val="30"/>
        </w:rPr>
        <w:t>6.</w:t>
      </w:r>
      <w:r>
        <w:rPr>
          <w:rFonts w:ascii="FangSong" w:hAnsi="FangSong" w:eastAsia="FangSong" w:cs="FangSong"/>
          <w:spacing w:val="-44"/>
          <w:position w:val="21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-3"/>
          <w:position w:val="21"/>
          <w:sz w:val="30"/>
          <w:szCs w:val="30"/>
        </w:rPr>
        <w:t>邓小平改革开放和社会主义现代化建设新时期的理论与实践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1"/>
          <w:sz w:val="30"/>
          <w:szCs w:val="30"/>
        </w:rPr>
        <w:t>7.</w:t>
      </w:r>
      <w:r>
        <w:rPr>
          <w:rFonts w:ascii="FangSong" w:hAnsi="FangSong" w:eastAsia="FangSong" w:cs="FangSong"/>
          <w:spacing w:val="-5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sz w:val="30"/>
          <w:szCs w:val="30"/>
        </w:rPr>
        <w:t>邓小平对马克思主义中国化时代化的重大贡献</w:t>
      </w:r>
    </w:p>
    <w:p>
      <w:pPr>
        <w:spacing w:before="21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0"/>
          <w:sz w:val="30"/>
          <w:szCs w:val="30"/>
        </w:rPr>
        <w:t>8.</w:t>
      </w:r>
      <w:r>
        <w:rPr>
          <w:rFonts w:ascii="FangSong" w:hAnsi="FangSong" w:eastAsia="FangSong" w:cs="FangSong"/>
          <w:spacing w:val="-4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邓小平与中国特色社会主义的开创</w:t>
      </w:r>
    </w:p>
    <w:p>
      <w:pPr>
        <w:spacing w:before="230" w:line="60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position w:val="22"/>
          <w:sz w:val="30"/>
          <w:szCs w:val="30"/>
        </w:rPr>
        <w:t>9.</w:t>
      </w:r>
      <w:r>
        <w:rPr>
          <w:rFonts w:ascii="FangSong" w:hAnsi="FangSong" w:eastAsia="FangSong" w:cs="FangSong"/>
          <w:spacing w:val="-60"/>
          <w:position w:val="2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position w:val="22"/>
          <w:sz w:val="30"/>
          <w:szCs w:val="30"/>
        </w:rPr>
        <w:t>邓小平与改革开放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7"/>
          <w:sz w:val="30"/>
          <w:szCs w:val="30"/>
        </w:rPr>
        <w:t>10.</w:t>
      </w:r>
      <w:r>
        <w:rPr>
          <w:rFonts w:ascii="FangSong" w:hAnsi="FangSong" w:eastAsia="FangSong" w:cs="FangSong"/>
          <w:spacing w:val="-5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邓小平与重大决策</w:t>
      </w:r>
    </w:p>
    <w:p>
      <w:pPr>
        <w:spacing w:before="21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5"/>
          <w:sz w:val="30"/>
          <w:szCs w:val="30"/>
        </w:rPr>
        <w:t>11.</w:t>
      </w:r>
      <w:r>
        <w:rPr>
          <w:rFonts w:ascii="FangSong" w:hAnsi="FangSong" w:eastAsia="FangSong" w:cs="FangSong"/>
          <w:spacing w:val="-3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5"/>
          <w:sz w:val="30"/>
          <w:szCs w:val="30"/>
        </w:rPr>
        <w:t>邓小平与重大会议</w:t>
      </w:r>
    </w:p>
    <w:p>
      <w:pPr>
        <w:spacing w:before="26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7"/>
          <w:sz w:val="30"/>
          <w:szCs w:val="30"/>
        </w:rPr>
        <w:t>12.</w:t>
      </w:r>
      <w:r>
        <w:rPr>
          <w:rFonts w:ascii="FangSong" w:hAnsi="FangSong" w:eastAsia="FangSong" w:cs="FangSong"/>
          <w:spacing w:val="-5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邓小平与重大事件</w:t>
      </w:r>
    </w:p>
    <w:p>
      <w:pPr>
        <w:spacing w:before="219" w:line="611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6"/>
          <w:position w:val="23"/>
          <w:sz w:val="30"/>
          <w:szCs w:val="30"/>
        </w:rPr>
        <w:t>13.</w:t>
      </w:r>
      <w:r>
        <w:rPr>
          <w:rFonts w:ascii="FangSong" w:hAnsi="FangSong" w:eastAsia="FangSong" w:cs="FangSong"/>
          <w:spacing w:val="-38"/>
          <w:position w:val="2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6"/>
          <w:position w:val="23"/>
          <w:sz w:val="30"/>
          <w:szCs w:val="30"/>
        </w:rPr>
        <w:t>邓小平与社会主义市场经济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7"/>
          <w:sz w:val="30"/>
          <w:szCs w:val="30"/>
        </w:rPr>
        <w:t>14.</w:t>
      </w:r>
      <w:r>
        <w:rPr>
          <w:rFonts w:ascii="FangSong" w:hAnsi="FangSong" w:eastAsia="FangSong" w:cs="FangSong"/>
          <w:spacing w:val="-2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邓小平与政治体制改革</w:t>
      </w:r>
    </w:p>
    <w:p>
      <w:pPr>
        <w:spacing w:before="18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7"/>
          <w:sz w:val="30"/>
          <w:szCs w:val="30"/>
        </w:rPr>
        <w:t>15.</w:t>
      </w:r>
      <w:r>
        <w:rPr>
          <w:rFonts w:ascii="FangSong" w:hAnsi="FangSong" w:eastAsia="FangSong" w:cs="FangSong"/>
          <w:spacing w:val="-5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邓小平与法制建设</w:t>
      </w:r>
    </w:p>
    <w:p>
      <w:pPr>
        <w:spacing w:before="220" w:line="578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1"/>
          <w:position w:val="20"/>
          <w:sz w:val="30"/>
          <w:szCs w:val="30"/>
        </w:rPr>
        <w:t>16.</w:t>
      </w:r>
      <w:r>
        <w:rPr>
          <w:rFonts w:ascii="FangSong" w:hAnsi="FangSong" w:eastAsia="FangSong" w:cs="FangSong"/>
          <w:spacing w:val="-37"/>
          <w:position w:val="2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position w:val="20"/>
          <w:sz w:val="30"/>
          <w:szCs w:val="30"/>
        </w:rPr>
        <w:t>邓小平关于科技是第一生产力的思想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8"/>
          <w:sz w:val="30"/>
          <w:szCs w:val="30"/>
        </w:rPr>
        <w:t>17.</w:t>
      </w:r>
      <w:r>
        <w:rPr>
          <w:rFonts w:ascii="FangSong" w:hAnsi="FangSong" w:eastAsia="FangSong" w:cs="FangSong"/>
          <w:spacing w:val="-6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8"/>
          <w:sz w:val="30"/>
          <w:szCs w:val="30"/>
        </w:rPr>
        <w:t>邓小平与教育和人才工作</w:t>
      </w:r>
    </w:p>
    <w:p>
      <w:pPr>
        <w:spacing w:before="213" w:line="220" w:lineRule="auto"/>
        <w:rPr>
          <w:rFonts w:hint="eastAsia" w:ascii="FangSong" w:hAnsi="FangSong" w:eastAsia="FangSong" w:cs="FangSong"/>
          <w:sz w:val="30"/>
          <w:szCs w:val="30"/>
          <w:lang w:val="en-US" w:eastAsia="zh-CN"/>
        </w:rPr>
        <w:sectPr>
          <w:footerReference r:id="rId5" w:type="default"/>
          <w:pgSz w:w="11900" w:h="16840"/>
          <w:pgMar w:top="1431" w:right="1666" w:bottom="1305" w:left="1654" w:header="0" w:footer="1098" w:gutter="0"/>
          <w:cols w:space="720" w:num="1"/>
        </w:sectPr>
      </w:pPr>
      <w:r>
        <w:rPr>
          <w:rFonts w:ascii="FangSong" w:hAnsi="FangSong" w:eastAsia="FangSong" w:cs="FangSong"/>
          <w:spacing w:val="6"/>
          <w:sz w:val="30"/>
          <w:szCs w:val="30"/>
        </w:rPr>
        <w:t>18.</w:t>
      </w:r>
      <w:r>
        <w:rPr>
          <w:rFonts w:ascii="FangSong" w:hAnsi="FangSong" w:eastAsia="FangSong" w:cs="FangSong"/>
          <w:spacing w:val="-5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6"/>
          <w:sz w:val="30"/>
          <w:szCs w:val="30"/>
        </w:rPr>
        <w:t>邓小平与思想政治工</w:t>
      </w:r>
      <w:r>
        <w:rPr>
          <w:rFonts w:hint="eastAsia" w:ascii="FangSong" w:hAnsi="FangSong" w:eastAsia="FangSong" w:cs="FangSong"/>
          <w:spacing w:val="6"/>
          <w:sz w:val="30"/>
          <w:szCs w:val="30"/>
          <w:lang w:val="en-US" w:eastAsia="zh-CN"/>
        </w:rPr>
        <w:t>作</w:t>
      </w:r>
    </w:p>
    <w:p>
      <w:pPr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8"/>
          <w:sz w:val="30"/>
          <w:szCs w:val="30"/>
        </w:rPr>
        <w:t>19.</w:t>
      </w:r>
      <w:r>
        <w:rPr>
          <w:rFonts w:ascii="FangSong" w:hAnsi="FangSong" w:eastAsia="FangSong" w:cs="FangSong"/>
          <w:spacing w:val="-3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8"/>
          <w:sz w:val="30"/>
          <w:szCs w:val="30"/>
        </w:rPr>
        <w:t>邓小平与社会主义精神文明建设</w:t>
      </w:r>
    </w:p>
    <w:p>
      <w:pPr>
        <w:spacing w:before="207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7"/>
          <w:sz w:val="30"/>
          <w:szCs w:val="30"/>
        </w:rPr>
        <w:t>20.</w:t>
      </w:r>
      <w:r>
        <w:rPr>
          <w:rFonts w:ascii="FangSong" w:hAnsi="FangSong" w:eastAsia="FangSong" w:cs="FangSong"/>
          <w:spacing w:val="-3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邓小平与民族宗教工作</w:t>
      </w:r>
    </w:p>
    <w:p>
      <w:pPr>
        <w:spacing w:before="21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5"/>
          <w:sz w:val="30"/>
          <w:szCs w:val="30"/>
        </w:rPr>
        <w:t>21.</w:t>
      </w:r>
      <w:r>
        <w:rPr>
          <w:rFonts w:ascii="FangSong" w:hAnsi="FangSong" w:eastAsia="FangSong" w:cs="FangSong"/>
          <w:spacing w:val="-55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5"/>
          <w:sz w:val="30"/>
          <w:szCs w:val="30"/>
        </w:rPr>
        <w:t>邓小平与社会建设</w:t>
      </w:r>
    </w:p>
    <w:p>
      <w:pPr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8"/>
          <w:sz w:val="30"/>
          <w:szCs w:val="30"/>
        </w:rPr>
        <w:t>22.</w:t>
      </w:r>
      <w:r>
        <w:rPr>
          <w:rFonts w:ascii="FangSong" w:hAnsi="FangSong" w:eastAsia="FangSong" w:cs="FangSong"/>
          <w:spacing w:val="-2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8"/>
          <w:sz w:val="30"/>
          <w:szCs w:val="30"/>
        </w:rPr>
        <w:t>邓小平关于生态文明的思想</w:t>
      </w:r>
    </w:p>
    <w:p>
      <w:pPr>
        <w:spacing w:before="18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6"/>
          <w:sz w:val="30"/>
          <w:szCs w:val="30"/>
        </w:rPr>
        <w:t>23.</w:t>
      </w:r>
      <w:r>
        <w:rPr>
          <w:rFonts w:ascii="FangSong" w:hAnsi="FangSong" w:eastAsia="FangSong" w:cs="FangSong"/>
          <w:spacing w:val="-3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6"/>
          <w:sz w:val="30"/>
          <w:szCs w:val="30"/>
        </w:rPr>
        <w:t>邓小平与国防建设</w:t>
      </w:r>
    </w:p>
    <w:p>
      <w:pPr>
        <w:spacing w:before="19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8"/>
          <w:sz w:val="30"/>
          <w:szCs w:val="30"/>
        </w:rPr>
        <w:t>24.</w:t>
      </w:r>
      <w:r>
        <w:rPr>
          <w:rFonts w:ascii="FangSong" w:hAnsi="FangSong" w:eastAsia="FangSong" w:cs="FangSong"/>
          <w:spacing w:val="-28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8"/>
          <w:sz w:val="30"/>
          <w:szCs w:val="30"/>
        </w:rPr>
        <w:t>邓小平新时期军队建设思想</w:t>
      </w:r>
    </w:p>
    <w:p>
      <w:pPr>
        <w:spacing w:before="22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8"/>
          <w:sz w:val="30"/>
          <w:szCs w:val="30"/>
        </w:rPr>
        <w:t>25.</w:t>
      </w:r>
      <w:r>
        <w:rPr>
          <w:rFonts w:ascii="FangSong" w:hAnsi="FangSong" w:eastAsia="FangSong" w:cs="FangSong"/>
          <w:spacing w:val="-2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8"/>
          <w:sz w:val="30"/>
          <w:szCs w:val="30"/>
        </w:rPr>
        <w:t>邓小平与“一国两制”</w:t>
      </w:r>
    </w:p>
    <w:p>
      <w:pPr>
        <w:spacing w:before="22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8"/>
          <w:sz w:val="30"/>
          <w:szCs w:val="30"/>
        </w:rPr>
        <w:t>26.</w:t>
      </w:r>
      <w:r>
        <w:rPr>
          <w:rFonts w:ascii="FangSong" w:hAnsi="FangSong" w:eastAsia="FangSong" w:cs="FangSong"/>
          <w:spacing w:val="-44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8"/>
          <w:sz w:val="30"/>
          <w:szCs w:val="30"/>
        </w:rPr>
        <w:t>邓小平统一战线思想</w:t>
      </w:r>
    </w:p>
    <w:p>
      <w:pPr>
        <w:spacing w:before="209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</w:rPr>
        <w:t>27.</w:t>
      </w:r>
      <w:r>
        <w:rPr>
          <w:rFonts w:ascii="FangSong" w:hAnsi="FangSong" w:eastAsia="FangSong" w:cs="FangSong"/>
          <w:spacing w:val="-3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邓小平关于时代主题的判断与新时期中国外交</w:t>
      </w:r>
    </w:p>
    <w:p>
      <w:pPr>
        <w:spacing w:before="20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6"/>
          <w:sz w:val="30"/>
          <w:szCs w:val="30"/>
        </w:rPr>
        <w:t>28.</w:t>
      </w:r>
      <w:r>
        <w:rPr>
          <w:rFonts w:ascii="FangSong" w:hAnsi="FangSong" w:eastAsia="FangSong" w:cs="FangSong"/>
          <w:spacing w:val="-36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6"/>
          <w:sz w:val="30"/>
          <w:szCs w:val="30"/>
        </w:rPr>
        <w:t>邓小平与党的建设</w:t>
      </w:r>
    </w:p>
    <w:p>
      <w:pPr>
        <w:spacing w:before="218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</w:rPr>
        <w:t>29.</w:t>
      </w:r>
      <w:r>
        <w:rPr>
          <w:rFonts w:ascii="FangSong" w:hAnsi="FangSong" w:eastAsia="FangSong" w:cs="FangSong"/>
          <w:spacing w:val="-41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邓小平的思想方法、工作方法和领导方法</w:t>
      </w:r>
    </w:p>
    <w:p>
      <w:pPr>
        <w:spacing w:before="234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6"/>
          <w:sz w:val="30"/>
          <w:szCs w:val="30"/>
        </w:rPr>
        <w:t>30.</w:t>
      </w:r>
      <w:r>
        <w:rPr>
          <w:rFonts w:ascii="FangSong" w:hAnsi="FangSong" w:eastAsia="FangSong" w:cs="FangSong"/>
          <w:spacing w:val="-4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6"/>
          <w:sz w:val="30"/>
          <w:szCs w:val="30"/>
        </w:rPr>
        <w:t>邓小平与实事求是思想路线</w:t>
      </w:r>
    </w:p>
    <w:p>
      <w:pPr>
        <w:spacing w:before="19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4"/>
          <w:sz w:val="30"/>
          <w:szCs w:val="30"/>
        </w:rPr>
        <w:t>31.</w:t>
      </w:r>
      <w:r>
        <w:rPr>
          <w:rFonts w:ascii="FangSong" w:hAnsi="FangSong" w:eastAsia="FangSong" w:cs="FangSong"/>
          <w:spacing w:val="-4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4"/>
          <w:sz w:val="30"/>
          <w:szCs w:val="30"/>
        </w:rPr>
        <w:t>邓小平与党的群众路线</w:t>
      </w:r>
    </w:p>
    <w:p>
      <w:pPr>
        <w:spacing w:before="22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2"/>
          <w:sz w:val="30"/>
          <w:szCs w:val="30"/>
        </w:rPr>
        <w:t>32. 邓小平的战略思维</w:t>
      </w:r>
    </w:p>
    <w:p>
      <w:pPr>
        <w:spacing w:before="21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7"/>
          <w:sz w:val="30"/>
          <w:szCs w:val="30"/>
        </w:rPr>
        <w:t>33.</w:t>
      </w:r>
      <w:r>
        <w:rPr>
          <w:rFonts w:ascii="FangSong" w:hAnsi="FangSong" w:eastAsia="FangSong" w:cs="FangSong"/>
          <w:spacing w:val="-1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7"/>
          <w:sz w:val="30"/>
          <w:szCs w:val="30"/>
        </w:rPr>
        <w:t>邓小平关于政策和策略思想</w:t>
      </w:r>
    </w:p>
    <w:p>
      <w:pPr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</w:rPr>
        <w:t>34.</w:t>
      </w:r>
      <w:r>
        <w:rPr>
          <w:rFonts w:ascii="FangSong" w:hAnsi="FangSong" w:eastAsia="FangSong" w:cs="FangSong"/>
          <w:spacing w:val="-27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邓小平关于敢于斗争、敢于胜利的思想</w:t>
      </w:r>
    </w:p>
    <w:p>
      <w:pPr>
        <w:spacing w:before="23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</w:rPr>
        <w:t>35.</w:t>
      </w:r>
      <w:r>
        <w:rPr>
          <w:rFonts w:ascii="FangSong" w:hAnsi="FangSong" w:eastAsia="FangSong" w:cs="FangSong"/>
          <w:spacing w:val="-40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邓小平关于发挥历史主动的思想</w:t>
      </w:r>
    </w:p>
    <w:p>
      <w:pPr>
        <w:spacing w:before="19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9"/>
          <w:sz w:val="30"/>
          <w:szCs w:val="30"/>
        </w:rPr>
        <w:t>36.</w:t>
      </w:r>
      <w:r>
        <w:rPr>
          <w:rFonts w:ascii="FangSong" w:hAnsi="FangSong" w:eastAsia="FangSong" w:cs="FangSong"/>
          <w:spacing w:val="-5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9"/>
          <w:sz w:val="30"/>
          <w:szCs w:val="30"/>
        </w:rPr>
        <w:t>邓小平对重大风险的预判与应对</w:t>
      </w:r>
    </w:p>
    <w:p>
      <w:pPr>
        <w:spacing w:before="20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0"/>
          <w:sz w:val="30"/>
          <w:szCs w:val="30"/>
        </w:rPr>
        <w:t>37.</w:t>
      </w:r>
      <w:r>
        <w:rPr>
          <w:rFonts w:ascii="FangSong" w:hAnsi="FangSong" w:eastAsia="FangSong" w:cs="FangSong"/>
          <w:spacing w:val="-33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邓小平关于维护党中央权威和集中统一领</w:t>
      </w:r>
      <w:r>
        <w:rPr>
          <w:rFonts w:ascii="FangSong" w:hAnsi="FangSong" w:eastAsia="FangSong" w:cs="FangSong"/>
          <w:spacing w:val="9"/>
          <w:sz w:val="30"/>
          <w:szCs w:val="30"/>
        </w:rPr>
        <w:t>导的思想</w:t>
      </w:r>
    </w:p>
    <w:p>
      <w:pPr>
        <w:spacing w:before="180" w:line="570" w:lineRule="exact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0"/>
          <w:sz w:val="30"/>
          <w:szCs w:val="30"/>
        </w:rPr>
        <w:t>38. 邓小平论党史、国史、改革开放史、社会主义发展史、中华民</w:t>
      </w:r>
      <w:r>
        <w:rPr>
          <w:rFonts w:ascii="FangSong" w:hAnsi="FangSong" w:eastAsia="FangSong" w:cs="FangSong"/>
          <w:spacing w:val="7"/>
          <w:sz w:val="30"/>
          <w:szCs w:val="30"/>
        </w:rPr>
        <w:t>族发展史</w:t>
      </w:r>
    </w:p>
    <w:p>
      <w:pPr>
        <w:spacing w:before="19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1"/>
          <w:sz w:val="30"/>
          <w:szCs w:val="30"/>
        </w:rPr>
        <w:t>39.</w:t>
      </w:r>
      <w:r>
        <w:rPr>
          <w:rFonts w:ascii="FangSong" w:hAnsi="FangSong" w:eastAsia="FangSong" w:cs="FangSong"/>
          <w:spacing w:val="-39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1"/>
          <w:sz w:val="30"/>
          <w:szCs w:val="30"/>
        </w:rPr>
        <w:t>邓小平关于改革开放和社会主义现代化建设经验的总结</w:t>
      </w:r>
    </w:p>
    <w:p>
      <w:pPr>
        <w:spacing w:before="18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10"/>
          <w:sz w:val="30"/>
          <w:szCs w:val="30"/>
        </w:rPr>
        <w:t>40.</w:t>
      </w:r>
      <w:r>
        <w:rPr>
          <w:rFonts w:ascii="FangSong" w:hAnsi="FangSong" w:eastAsia="FangSong" w:cs="FangSong"/>
          <w:spacing w:val="-32"/>
          <w:sz w:val="30"/>
          <w:szCs w:val="30"/>
        </w:rPr>
        <w:t xml:space="preserve"> </w:t>
      </w:r>
      <w:r>
        <w:rPr>
          <w:rFonts w:ascii="FangSong" w:hAnsi="FangSong" w:eastAsia="FangSong" w:cs="FangSong"/>
          <w:spacing w:val="10"/>
          <w:sz w:val="30"/>
          <w:szCs w:val="30"/>
        </w:rPr>
        <w:t>邓小平关于世界科学社会主义运动经验的总结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imHei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ind w:left="4145"/>
      <w:rPr>
        <w:rFonts w:ascii="宋体" w:hAnsi="宋体" w:eastAsia="宋体" w:cs="宋体"/>
        <w:sz w:val="21"/>
        <w:szCs w:val="21"/>
      </w:rPr>
    </w:pPr>
    <w:r>
      <w:rPr>
        <w:rFonts w:ascii="宋体" w:hAnsi="宋体" w:eastAsia="宋体" w:cs="宋体"/>
        <w:sz w:val="21"/>
        <w:szCs w:val="2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6BD7F3"/>
    <w:rsid w:val="BE6BD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2024-03-01T09:41:00Z</dcterms:created>
  <dc:creator>-XL-</dc:creator>
  <cp:lastModifiedBy>-XL-</cp:lastModifiedBy>
  <dcterms:modified xsi:type="dcterms:W3CDTF">2024-03-01T09:41:30Z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4A610CF5D8BF95814432E1650A62D942_41</vt:lpwstr>
  </property>
</Properties>
</file>