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i w:val="0"/>
          <w:iCs w:val="0"/>
          <w:color w:val="333333"/>
          <w:spacing w:val="0"/>
          <w:sz w:val="36"/>
          <w:szCs w:val="36"/>
          <w:shd w:val="clear" w:color="auto" w:fill="FFFFFF"/>
          <w:lang w:val="en-US" w:eastAsia="zh-CN"/>
        </w:rPr>
      </w:pPr>
      <w:r>
        <w:rPr>
          <w:rFonts w:hint="eastAsia" w:ascii="黑体" w:hAnsi="黑体" w:eastAsia="黑体"/>
          <w:b/>
          <w:bCs/>
          <w:i w:val="0"/>
          <w:iCs w:val="0"/>
          <w:color w:val="333333"/>
          <w:spacing w:val="0"/>
          <w:sz w:val="36"/>
          <w:szCs w:val="36"/>
          <w:shd w:val="clear" w:color="auto" w:fill="FFFFFF"/>
          <w:lang w:val="en-US" w:eastAsia="zh-CN"/>
        </w:rPr>
        <w:t>内蒙古医科大学附属医院2023年度院级项目</w:t>
      </w:r>
    </w:p>
    <w:p>
      <w:pPr>
        <w:jc w:val="center"/>
        <w:rPr>
          <w:rFonts w:hint="eastAsia" w:ascii="黑体" w:hAnsi="黑体" w:eastAsia="黑体"/>
          <w:b/>
          <w:bCs/>
          <w:i w:val="0"/>
          <w:iCs w:val="0"/>
          <w:color w:val="333333"/>
          <w:spacing w:val="0"/>
          <w:sz w:val="36"/>
          <w:szCs w:val="36"/>
          <w:shd w:val="clear" w:color="auto" w:fill="FFFFFF"/>
          <w:lang w:val="en-US" w:eastAsia="zh-CN"/>
        </w:rPr>
      </w:pPr>
      <w:r>
        <w:rPr>
          <w:rFonts w:hint="eastAsia" w:ascii="黑体" w:hAnsi="黑体" w:eastAsia="黑体"/>
          <w:b/>
          <w:bCs/>
          <w:i w:val="0"/>
          <w:iCs w:val="0"/>
          <w:color w:val="333333"/>
          <w:spacing w:val="0"/>
          <w:sz w:val="36"/>
          <w:szCs w:val="36"/>
          <w:shd w:val="clear" w:color="auto" w:fill="FFFFFF"/>
          <w:lang w:val="en-US" w:eastAsia="zh-CN"/>
        </w:rPr>
        <w:t>（</w:t>
      </w:r>
      <w:r>
        <w:rPr>
          <w:rFonts w:hint="eastAsia" w:ascii="黑体" w:hAnsi="黑体" w:eastAsia="黑体"/>
          <w:b/>
          <w:bCs/>
          <w:i w:val="0"/>
          <w:iCs w:val="0"/>
          <w:color w:val="333333"/>
          <w:spacing w:val="0"/>
          <w:sz w:val="36"/>
          <w:szCs w:val="36"/>
          <w:shd w:val="clear" w:color="auto" w:fill="FFFFFF"/>
          <w:lang w:val="en-US"/>
        </w:rPr>
        <w:t>科研</w:t>
      </w:r>
      <w:r>
        <w:rPr>
          <w:rFonts w:hint="eastAsia" w:ascii="黑体" w:hAnsi="黑体" w:eastAsia="黑体"/>
          <w:b/>
          <w:bCs/>
          <w:i w:val="0"/>
          <w:iCs w:val="0"/>
          <w:color w:val="333333"/>
          <w:spacing w:val="0"/>
          <w:sz w:val="36"/>
          <w:szCs w:val="36"/>
          <w:shd w:val="clear" w:color="auto" w:fill="FFFFFF"/>
          <w:lang w:val="en-US" w:eastAsia="zh-CN"/>
        </w:rPr>
        <w:t>联合</w:t>
      </w:r>
      <w:r>
        <w:rPr>
          <w:rFonts w:hint="eastAsia" w:ascii="黑体" w:hAnsi="黑体" w:eastAsia="黑体"/>
          <w:b/>
          <w:bCs/>
          <w:i w:val="0"/>
          <w:iCs w:val="0"/>
          <w:color w:val="333333"/>
          <w:spacing w:val="0"/>
          <w:sz w:val="36"/>
          <w:szCs w:val="36"/>
          <w:shd w:val="clear" w:color="auto" w:fill="FFFFFF"/>
          <w:lang w:val="en-US"/>
        </w:rPr>
        <w:t>基金</w:t>
      </w:r>
      <w:r>
        <w:rPr>
          <w:rFonts w:hint="eastAsia" w:ascii="黑体" w:hAnsi="黑体" w:eastAsia="黑体"/>
          <w:b/>
          <w:bCs/>
          <w:i w:val="0"/>
          <w:iCs w:val="0"/>
          <w:color w:val="333333"/>
          <w:spacing w:val="0"/>
          <w:sz w:val="36"/>
          <w:szCs w:val="36"/>
          <w:shd w:val="clear" w:color="auto" w:fill="FFFFFF"/>
          <w:lang w:val="en-US" w:eastAsia="zh-CN"/>
        </w:rPr>
        <w:t>）申报指南</w:t>
      </w:r>
    </w:p>
    <w:p>
      <w:pPr>
        <w:keepNext w:val="0"/>
        <w:keepLines w:val="0"/>
        <w:pageBreakBefore w:val="0"/>
        <w:kinsoku/>
        <w:wordWrap/>
        <w:overflowPunct/>
        <w:topLinePunct w:val="0"/>
        <w:autoSpaceDE/>
        <w:autoSpaceDN/>
        <w:bidi w:val="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为推动</w:t>
      </w:r>
      <w:r>
        <w:rPr>
          <w:rFonts w:hint="eastAsia" w:ascii="宋体" w:hAnsi="宋体" w:eastAsia="宋体" w:cs="宋体"/>
          <w:sz w:val="28"/>
          <w:szCs w:val="28"/>
          <w:lang w:val="en-US" w:eastAsia="zh-Hans"/>
        </w:rPr>
        <w:t>医院</w:t>
      </w:r>
      <w:r>
        <w:rPr>
          <w:rFonts w:hint="eastAsia" w:ascii="宋体" w:hAnsi="宋体" w:eastAsia="宋体" w:cs="宋体"/>
          <w:sz w:val="28"/>
          <w:szCs w:val="28"/>
        </w:rPr>
        <w:t>科研工作和学科建设的快速发展，鼓励和支持中青年科学技术人员开展科研活动，</w:t>
      </w:r>
      <w:r>
        <w:rPr>
          <w:rFonts w:hint="eastAsia" w:ascii="宋体" w:hAnsi="宋体" w:eastAsia="宋体" w:cs="宋体"/>
          <w:sz w:val="28"/>
          <w:szCs w:val="28"/>
          <w:lang w:val="en-US" w:eastAsia="zh-CN"/>
        </w:rPr>
        <w:t>为发挥院级科研基金导向作用，设立科研联合基金，各科研人员请参照指南，积极申报。 </w:t>
      </w:r>
    </w:p>
    <w:p>
      <w:pPr>
        <w:keepNext w:val="0"/>
        <w:keepLines w:val="0"/>
        <w:pageBreakBefore w:val="0"/>
        <w:kinsoku/>
        <w:wordWrap/>
        <w:overflowPunct/>
        <w:topLinePunct w:val="0"/>
        <w:autoSpaceDE/>
        <w:autoSpaceDN/>
        <w:bidi w:val="0"/>
        <w:textAlignment w:val="auto"/>
        <w:rPr>
          <w:rFonts w:hint="eastAsia" w:ascii="宋体" w:hAnsi="宋体" w:eastAsia="宋体" w:cs="宋体"/>
          <w:b/>
          <w:bCs/>
          <w:sz w:val="28"/>
          <w:szCs w:val="28"/>
        </w:rPr>
      </w:pPr>
      <w:r>
        <w:rPr>
          <w:rFonts w:hint="eastAsia" w:ascii="宋体" w:hAnsi="宋体" w:eastAsia="宋体" w:cs="宋体"/>
          <w:b/>
          <w:bCs/>
          <w:sz w:val="28"/>
          <w:szCs w:val="28"/>
        </w:rPr>
        <w:t>一、申报条件</w:t>
      </w:r>
    </w:p>
    <w:p>
      <w:pPr>
        <w:keepNext w:val="0"/>
        <w:keepLines w:val="0"/>
        <w:pageBreakBefore w:val="0"/>
        <w:kinsoku/>
        <w:wordWrap/>
        <w:overflowPunct/>
        <w:topLinePunct w:val="0"/>
        <w:autoSpaceDE/>
        <w:autoSpaceDN/>
        <w:bidi w:val="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申请人（即申请项目的负责人）必须为项目实际主持人。申请项目内容须同申请者从事的工作密切相关。</w:t>
      </w:r>
    </w:p>
    <w:p>
      <w:pPr>
        <w:keepNext w:val="0"/>
        <w:keepLines w:val="0"/>
        <w:pageBreakBefore w:val="0"/>
        <w:kinsoku/>
        <w:wordWrap/>
        <w:overflowPunct/>
        <w:topLinePunct w:val="0"/>
        <w:autoSpaceDE/>
        <w:autoSpaceDN/>
        <w:bidi w:val="0"/>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en-US" w:eastAsia="zh-CN"/>
        </w:rPr>
        <w:t>2、</w:t>
      </w:r>
      <w:r>
        <w:rPr>
          <w:rFonts w:hint="eastAsia" w:ascii="宋体" w:hAnsi="宋体" w:eastAsia="宋体" w:cs="宋体"/>
          <w:sz w:val="28"/>
          <w:szCs w:val="28"/>
        </w:rPr>
        <w:t>为避免重复资助，</w:t>
      </w:r>
      <w:r>
        <w:rPr>
          <w:rFonts w:hint="eastAsia" w:ascii="宋体" w:hAnsi="宋体" w:eastAsia="宋体" w:cs="宋体"/>
          <w:sz w:val="28"/>
          <w:szCs w:val="28"/>
          <w:lang w:val="zh-CN"/>
        </w:rPr>
        <w:t>每人只能申报</w:t>
      </w:r>
      <w:r>
        <w:rPr>
          <w:rFonts w:hint="eastAsia" w:ascii="宋体" w:hAnsi="宋体" w:eastAsia="宋体" w:cs="宋体"/>
          <w:sz w:val="28"/>
          <w:szCs w:val="28"/>
        </w:rPr>
        <w:t>一个项目类别</w:t>
      </w:r>
      <w:r>
        <w:rPr>
          <w:rFonts w:hint="eastAsia" w:ascii="宋体" w:hAnsi="宋体" w:eastAsia="宋体" w:cs="宋体"/>
          <w:sz w:val="28"/>
          <w:szCs w:val="28"/>
          <w:lang w:eastAsia="zh-CN"/>
        </w:rPr>
        <w:t>，</w:t>
      </w:r>
      <w:r>
        <w:rPr>
          <w:rFonts w:hint="eastAsia" w:ascii="宋体" w:hAnsi="宋体" w:eastAsia="宋体" w:cs="宋体"/>
          <w:sz w:val="28"/>
          <w:szCs w:val="28"/>
        </w:rPr>
        <w:t>参</w:t>
      </w:r>
      <w:r>
        <w:rPr>
          <w:rFonts w:hint="eastAsia" w:ascii="宋体" w:hAnsi="宋体" w:eastAsia="宋体" w:cs="宋体"/>
          <w:sz w:val="28"/>
          <w:szCs w:val="28"/>
          <w:lang w:val="en-US" w:eastAsia="zh-CN"/>
        </w:rPr>
        <w:t>与</w:t>
      </w:r>
      <w:r>
        <w:rPr>
          <w:rFonts w:hint="eastAsia" w:ascii="宋体" w:hAnsi="宋体" w:eastAsia="宋体" w:cs="宋体"/>
          <w:sz w:val="28"/>
          <w:szCs w:val="28"/>
        </w:rPr>
        <w:t>两项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有院级在研项目不再受理其申请。</w:t>
      </w:r>
    </w:p>
    <w:p>
      <w:pPr>
        <w:keepNext w:val="0"/>
        <w:keepLines w:val="0"/>
        <w:pageBreakBefore w:val="0"/>
        <w:kinsoku/>
        <w:wordWrap/>
        <w:overflowPunct/>
        <w:topLinePunct w:val="0"/>
        <w:autoSpaceDE/>
        <w:autoSpaceDN/>
        <w:bidi w:val="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3、申请者作为项目负责人</w:t>
      </w:r>
      <w:r>
        <w:rPr>
          <w:rFonts w:hint="eastAsia" w:ascii="宋体" w:hAnsi="宋体" w:eastAsia="宋体" w:cs="宋体"/>
          <w:sz w:val="28"/>
          <w:szCs w:val="28"/>
        </w:rPr>
        <w:t>获得院级科研项目资助2次后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未</w:t>
      </w:r>
      <w:r>
        <w:rPr>
          <w:rFonts w:hint="eastAsia" w:ascii="宋体" w:hAnsi="宋体" w:eastAsia="宋体" w:cs="宋体"/>
          <w:sz w:val="28"/>
          <w:szCs w:val="28"/>
        </w:rPr>
        <w:t>能获批</w:t>
      </w:r>
      <w:r>
        <w:rPr>
          <w:rFonts w:hint="eastAsia" w:ascii="宋体" w:hAnsi="宋体" w:eastAsia="宋体" w:cs="宋体"/>
          <w:sz w:val="28"/>
          <w:szCs w:val="28"/>
          <w:lang w:val="en-US" w:eastAsia="zh-CN"/>
        </w:rPr>
        <w:t>厅级及</w:t>
      </w:r>
      <w:r>
        <w:rPr>
          <w:rFonts w:hint="eastAsia" w:ascii="宋体" w:hAnsi="宋体" w:eastAsia="宋体" w:cs="宋体"/>
          <w:sz w:val="28"/>
          <w:szCs w:val="28"/>
        </w:rPr>
        <w:t>以上项目，则取消其院内项目申报资格。</w:t>
      </w:r>
      <w:r>
        <w:rPr>
          <w:rFonts w:hint="eastAsia" w:ascii="宋体" w:hAnsi="宋体" w:eastAsia="宋体" w:cs="宋体"/>
          <w:sz w:val="28"/>
          <w:szCs w:val="28"/>
          <w:lang w:val="en-US" w:eastAsia="zh-CN"/>
        </w:rPr>
        <w:t>获得</w:t>
      </w:r>
      <w:r>
        <w:rPr>
          <w:rFonts w:hint="eastAsia" w:ascii="宋体" w:hAnsi="宋体" w:eastAsia="宋体" w:cs="宋体"/>
          <w:sz w:val="28"/>
          <w:szCs w:val="28"/>
        </w:rPr>
        <w:t>连续资助的</w:t>
      </w:r>
      <w:r>
        <w:rPr>
          <w:rFonts w:hint="eastAsia" w:ascii="宋体" w:hAnsi="宋体" w:eastAsia="宋体" w:cs="宋体"/>
          <w:sz w:val="28"/>
          <w:szCs w:val="28"/>
          <w:lang w:val="en-US" w:eastAsia="zh-CN"/>
        </w:rPr>
        <w:t>项目</w:t>
      </w:r>
      <w:r>
        <w:rPr>
          <w:rFonts w:hint="eastAsia" w:ascii="宋体" w:hAnsi="宋体" w:eastAsia="宋体" w:cs="宋体"/>
          <w:sz w:val="28"/>
          <w:szCs w:val="28"/>
        </w:rPr>
        <w:t>，原则上应为同一研究方向，是前一项目的延续和深入。</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4、科研联合基金项目所发表的论文、出版的专著以及其他研究成果都必须以“内蒙古医科大学附属医院”作为第一署名单位，并须标注“内蒙古医科大学附属医院院级项目—科研联合基金”（英文标注为“Funded by the research project of Inner Mongolia Medical University Affiliated Hospital”）、“内蒙古自治区神经系统疾病临床医学研究中心项目资助”（英天标注为“Funded by Inner Mongolia Autonomous Region Clinical Medicine Research Center of Nervous System Diseases”）和“首府地区高质量发展优势临床重点专科神经系统疾病资助”（英文标注为“Funded by Hohhot Religion High-quality Developmental and Advantageous  Key Clinical  Project of Neurological System Disease”）及“项目批准号”，三个标注缺一不可。凡未按以上要求标注，其成果不作为该项目结题的研究成果。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3"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5、研究涉及人体研究、实验动物的项目，应严格遵守伦理、实验动物、人类遗传资源管理等有关规定的要求。</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b/>
          <w:bCs/>
          <w:i w:val="0"/>
          <w:iCs w:val="0"/>
          <w:color w:val="333333"/>
          <w:spacing w:val="0"/>
          <w:kern w:val="0"/>
          <w:sz w:val="28"/>
          <w:szCs w:val="28"/>
          <w:shd w:val="clear" w:color="auto" w:fill="FFFFFF"/>
          <w:lang w:eastAsia="zh-CN"/>
        </w:rPr>
      </w:pPr>
      <w:r>
        <w:rPr>
          <w:rFonts w:hint="eastAsia" w:ascii="宋体" w:hAnsi="宋体" w:eastAsia="宋体" w:cs="宋体"/>
          <w:sz w:val="28"/>
          <w:szCs w:val="28"/>
          <w:lang w:val="en-US" w:eastAsia="zh-CN"/>
        </w:rPr>
        <w:t>二、</w:t>
      </w:r>
      <w:r>
        <w:rPr>
          <w:rFonts w:hint="eastAsia" w:ascii="宋体" w:hAnsi="宋体" w:eastAsia="宋体" w:cs="宋体"/>
          <w:b/>
          <w:bCs/>
          <w:i w:val="0"/>
          <w:iCs w:val="0"/>
          <w:color w:val="333333"/>
          <w:spacing w:val="0"/>
          <w:kern w:val="0"/>
          <w:sz w:val="28"/>
          <w:szCs w:val="28"/>
          <w:shd w:val="clear" w:color="auto" w:fill="FFFFFF"/>
          <w:lang w:val="en-US" w:eastAsia="zh-CN"/>
        </w:rPr>
        <w:t>拟资助的</w:t>
      </w:r>
      <w:r>
        <w:rPr>
          <w:rFonts w:hint="eastAsia" w:ascii="宋体" w:hAnsi="宋体" w:eastAsia="宋体" w:cs="宋体"/>
          <w:b/>
          <w:bCs/>
          <w:i w:val="0"/>
          <w:iCs w:val="0"/>
          <w:color w:val="333333"/>
          <w:spacing w:val="0"/>
          <w:kern w:val="0"/>
          <w:sz w:val="28"/>
          <w:szCs w:val="28"/>
          <w:shd w:val="clear" w:color="auto" w:fill="FFFFFF"/>
          <w:lang w:val="en-US"/>
        </w:rPr>
        <w:t>研究领域</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1.成果转化项目、一般项目和青年项目</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颅脑损伤、脑肿瘤、脑血管病、功能神经外科、脊柱神经外科和小儿神经系统疾病方向。同时鼓励以联合科研优势强化学科深度交叉，开展跨区域、跨学科的合作研究产出标志性成果。</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2.重点项目</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（1）国家中药保护品种在脑缺血再灌注损伤中的治疗及应用研究；</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（2）针对胶质母细胞瘤的恶性程进行基础研究，通过对信号传导通路中重要蛋白、免疫治疗、微环境及影像学的深入研究，寻找新的诊断模型和治疗靶点研究；</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（3）动脉粥样硬化斑块的病理分子学研究或系统医学研究；</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（4）探索一种新材料、新技术在动物颅内血管实验中的有效性及安全性研究；</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（5）使用一种技术既保护创伤性脑损伤并促进继发性损伤后的神经再生的研究；</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（6）通过全身核医学分子影像学研究垂体瘤的功能系统评估和网络医学研究。</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（7）针对青少年吸烟成瘾的神经机制研究和干预；</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i w:val="0"/>
          <w:iCs w:val="0"/>
          <w:color w:val="333333"/>
          <w:spacing w:val="0"/>
          <w:kern w:val="0"/>
          <w:sz w:val="28"/>
          <w:szCs w:val="28"/>
          <w:shd w:val="clear" w:color="auto" w:fill="FFFFFF"/>
          <w:lang w:val="en-US" w:eastAsia="zh-CN" w:bidi="ar-SA"/>
        </w:rPr>
      </w:pPr>
      <w:r>
        <w:rPr>
          <w:rFonts w:hint="eastAsia" w:ascii="宋体" w:hAnsi="宋体" w:eastAsia="宋体" w:cs="宋体"/>
          <w:i w:val="0"/>
          <w:iCs w:val="0"/>
          <w:color w:val="333333"/>
          <w:spacing w:val="0"/>
          <w:kern w:val="0"/>
          <w:sz w:val="28"/>
          <w:szCs w:val="28"/>
          <w:shd w:val="clear" w:color="auto" w:fill="FFFFFF"/>
          <w:lang w:val="en-US" w:eastAsia="zh-CN" w:bidi="ar-SA"/>
        </w:rPr>
        <w:t>（8）三叉神经痛患者的个性化脑网络研究。</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i w:val="0"/>
          <w:iCs w:val="0"/>
          <w:color w:val="333333"/>
          <w:spacing w:val="0"/>
          <w:kern w:val="0"/>
          <w:sz w:val="28"/>
          <w:szCs w:val="28"/>
          <w:shd w:val="clear" w:color="auto" w:fill="FFFFFF"/>
          <w:lang w:val="en-US" w:eastAsia="zh-CN" w:bidi="ar-SA"/>
        </w:rPr>
        <w:t>（9）基于多组学的垂体柄增粗无创诊断模型构建及其个体化应用评估的研究。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、项目类别和资助细则</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（一）成果转化项目</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申请者年龄不超过55周岁，具有博士学位或高级职称的科研人员。研究方向应与拟资助的研究领域相符，且已获得相关领域的专利或具有广泛应用前景的科技成果。</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2"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b/>
          <w:bCs/>
          <w:color w:val="000000"/>
          <w:kern w:val="2"/>
          <w:sz w:val="28"/>
          <w:szCs w:val="28"/>
          <w:u w:val="none"/>
          <w:lang w:val="en-US" w:eastAsia="zh-CN" w:bidi="ar-SA"/>
        </w:rPr>
        <w:t>资助强度</w:t>
      </w:r>
      <w:r>
        <w:rPr>
          <w:rFonts w:hint="eastAsia" w:ascii="宋体" w:hAnsi="宋体" w:eastAsia="宋体" w:cs="宋体"/>
          <w:color w:val="000000"/>
          <w:kern w:val="2"/>
          <w:sz w:val="28"/>
          <w:szCs w:val="28"/>
          <w:u w:val="none"/>
          <w:lang w:val="en-US" w:eastAsia="zh-CN" w:bidi="ar-SA"/>
        </w:rPr>
        <w:t>：拟资助2项，资助额度10万元/项。研究期限为3年。</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2"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b/>
          <w:bCs/>
          <w:color w:val="000000"/>
          <w:kern w:val="2"/>
          <w:sz w:val="28"/>
          <w:szCs w:val="28"/>
          <w:u w:val="none"/>
          <w:lang w:val="en-US" w:eastAsia="zh-CN" w:bidi="ar-SA"/>
        </w:rPr>
        <w:t>结题要求</w:t>
      </w:r>
      <w:r>
        <w:rPr>
          <w:rFonts w:hint="eastAsia" w:ascii="宋体" w:hAnsi="宋体" w:eastAsia="宋体" w:cs="宋体"/>
          <w:color w:val="000000"/>
          <w:kern w:val="2"/>
          <w:sz w:val="28"/>
          <w:szCs w:val="28"/>
          <w:u w:val="none"/>
          <w:lang w:val="en-US" w:eastAsia="zh-CN" w:bidi="ar-SA"/>
        </w:rPr>
        <w:t>（须完成以下任意一项）：</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1、项目结题时，须完成科技成果转让合同。如：签订了转让合同、许可合同、实施作价入股等，金额在8万元以上。以及国家《促进科技成果转化法》认定的形成新产品、新工艺、新材料。</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2、项目的核心技术拥有受中国法律保护的知识产权。类型包括：立项后3年内获得授权的发明专利至少一项或立项后2年内获得授权的实用新型专利、登记的软件著作权至少2项。</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3、立项后获得Ⅰ类、Ⅱ类新药的药品注册证书，且在新药监测期的项目；或立项后近一年内第1次取得国内三类医疗器械注册证的项目，其核心技术获得发明专利授权的，可不受上述专利年限限制。</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（二）重点项目</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申请者年龄应不超过56周岁，具有高级职称，且近5年作为主持人获得过国家自然科学基金项目或作为项目骨干参与过国家重点研发计划，入选过内蒙古医科大学附属医院柔性引进高层次人才者，优先资助。要求在本年度拟资助的研究领域内与项目课题组成员有一定合作基础。鼓励课题组成员由不同学科人员组成。</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2"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b/>
          <w:bCs/>
          <w:color w:val="000000"/>
          <w:kern w:val="2"/>
          <w:sz w:val="28"/>
          <w:szCs w:val="28"/>
          <w:u w:val="none"/>
          <w:lang w:val="en-US" w:eastAsia="zh-CN" w:bidi="ar-SA"/>
        </w:rPr>
        <w:t>资助强度：</w:t>
      </w:r>
      <w:r>
        <w:rPr>
          <w:rFonts w:hint="eastAsia" w:ascii="宋体" w:hAnsi="宋体" w:eastAsia="宋体" w:cs="宋体"/>
          <w:color w:val="000000"/>
          <w:kern w:val="2"/>
          <w:sz w:val="28"/>
          <w:szCs w:val="28"/>
          <w:u w:val="none"/>
          <w:lang w:val="en-US" w:eastAsia="zh-CN" w:bidi="ar-SA"/>
        </w:rPr>
        <w:t>拟资助10项，资助额度20万元/项，立项后先拨付12万元，通过中期评估后拨付剩余8万元。研究期限为3年。</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2"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b/>
          <w:bCs/>
          <w:color w:val="000000"/>
          <w:kern w:val="2"/>
          <w:sz w:val="28"/>
          <w:szCs w:val="28"/>
          <w:u w:val="none"/>
          <w:lang w:val="en-US" w:eastAsia="zh-CN" w:bidi="ar-SA"/>
        </w:rPr>
        <w:t>结题要求</w:t>
      </w:r>
      <w:r>
        <w:rPr>
          <w:rFonts w:hint="eastAsia" w:ascii="宋体" w:hAnsi="宋体" w:eastAsia="宋体" w:cs="宋体"/>
          <w:color w:val="000000"/>
          <w:kern w:val="2"/>
          <w:sz w:val="28"/>
          <w:szCs w:val="28"/>
          <w:u w:val="none"/>
          <w:lang w:val="en-US" w:eastAsia="zh-CN" w:bidi="ar-SA"/>
        </w:rPr>
        <w:t>（须完成以下任意一项）：</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1、项目结题时，应正式发表SCI（中科院3区）论著3篇，或者正式发表SCI论著2篇（1篇为中科院2区，1篇为中科院3区）。</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2、项目结题时，项目的核心技术形成诊疗指南和技术规范或专家共识（牵头或参与）。</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3、资助的项目可产生标志性成果，应联合申报获批省部级科技奖励、重大重点项目，或承担国家自然科学基金项目。</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（三）一般项目</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申请者应具有博士学位或中级及以上职称，年龄不超过56周岁。根据本年度拟资助的研究领域，自主选择研究方向。</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2"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b/>
          <w:bCs/>
          <w:color w:val="000000"/>
          <w:kern w:val="2"/>
          <w:sz w:val="28"/>
          <w:szCs w:val="28"/>
          <w:u w:val="none"/>
          <w:lang w:val="en-US" w:eastAsia="zh-CN" w:bidi="ar-SA"/>
        </w:rPr>
        <w:t>资助强度：</w:t>
      </w:r>
      <w:r>
        <w:rPr>
          <w:rFonts w:hint="eastAsia" w:ascii="宋体" w:hAnsi="宋体" w:eastAsia="宋体" w:cs="宋体"/>
          <w:color w:val="000000"/>
          <w:kern w:val="2"/>
          <w:sz w:val="28"/>
          <w:szCs w:val="28"/>
          <w:u w:val="none"/>
          <w:lang w:val="en-US" w:eastAsia="zh-CN" w:bidi="ar-SA"/>
        </w:rPr>
        <w:t>拟资助10项，资助额度5万元/项，研究期限为2年。</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2" w:firstLineChars="200"/>
        <w:textAlignment w:val="auto"/>
        <w:rPr>
          <w:rFonts w:hint="eastAsia" w:ascii="宋体" w:hAnsi="宋体" w:eastAsia="宋体" w:cs="宋体"/>
          <w:b/>
          <w:bCs/>
          <w:color w:val="000000"/>
          <w:kern w:val="2"/>
          <w:sz w:val="28"/>
          <w:szCs w:val="28"/>
          <w:u w:val="none"/>
          <w:lang w:val="en-US" w:eastAsia="zh-CN" w:bidi="ar-SA"/>
        </w:rPr>
      </w:pPr>
      <w:r>
        <w:rPr>
          <w:rFonts w:hint="eastAsia" w:ascii="宋体" w:hAnsi="宋体" w:eastAsia="宋体" w:cs="宋体"/>
          <w:b/>
          <w:bCs/>
          <w:color w:val="000000"/>
          <w:kern w:val="2"/>
          <w:sz w:val="28"/>
          <w:szCs w:val="28"/>
          <w:u w:val="none"/>
          <w:lang w:val="en-US" w:eastAsia="zh-CN" w:bidi="ar-SA"/>
        </w:rPr>
        <w:t>结题要求：</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项目结题时，应发表相关高质量期刊（SCI、北大中文核心、中国科学引文数据库CSCD、中华系列期刊）论著至少1-2篇，以正式见刊为准。</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（四）青年项目</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0"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申请者年龄不超过35周岁。根据本年度拟资助的研究领域，自主选择研究方向。</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2"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b/>
          <w:bCs/>
          <w:color w:val="000000"/>
          <w:kern w:val="2"/>
          <w:sz w:val="28"/>
          <w:szCs w:val="28"/>
          <w:u w:val="none"/>
          <w:lang w:val="en-US" w:eastAsia="zh-CN" w:bidi="ar-SA"/>
        </w:rPr>
        <w:t>资助强度：</w:t>
      </w:r>
      <w:r>
        <w:rPr>
          <w:rFonts w:hint="eastAsia" w:ascii="宋体" w:hAnsi="宋体" w:eastAsia="宋体" w:cs="宋体"/>
          <w:color w:val="000000"/>
          <w:kern w:val="2"/>
          <w:sz w:val="28"/>
          <w:szCs w:val="28"/>
          <w:u w:val="none"/>
          <w:lang w:val="en-US" w:eastAsia="zh-CN" w:bidi="ar-SA"/>
        </w:rPr>
        <w:t>拟资助5项，资助额度2万元/项，研究期限为2年。</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562" w:firstLineChars="200"/>
        <w:textAlignment w:val="auto"/>
        <w:rPr>
          <w:rFonts w:hint="eastAsia" w:ascii="宋体" w:hAnsi="宋体" w:eastAsia="宋体" w:cs="宋体"/>
          <w:color w:val="000000"/>
          <w:kern w:val="2"/>
          <w:sz w:val="28"/>
          <w:szCs w:val="28"/>
          <w:u w:val="none"/>
          <w:lang w:val="en-US" w:eastAsia="zh-CN" w:bidi="ar-SA"/>
        </w:rPr>
      </w:pPr>
      <w:r>
        <w:rPr>
          <w:rFonts w:hint="eastAsia" w:ascii="宋体" w:hAnsi="宋体" w:eastAsia="宋体" w:cs="宋体"/>
          <w:b/>
          <w:bCs/>
          <w:color w:val="000000"/>
          <w:kern w:val="2"/>
          <w:sz w:val="28"/>
          <w:szCs w:val="28"/>
          <w:u w:val="none"/>
          <w:lang w:val="en-US" w:eastAsia="zh-CN" w:bidi="ar-SA"/>
        </w:rPr>
        <w:t>结题要求：</w:t>
      </w:r>
      <w:r>
        <w:rPr>
          <w:rFonts w:hint="eastAsia" w:ascii="宋体" w:hAnsi="宋体" w:eastAsia="宋体" w:cs="宋体"/>
          <w:color w:val="000000"/>
          <w:kern w:val="2"/>
          <w:sz w:val="28"/>
          <w:szCs w:val="28"/>
          <w:u w:val="none"/>
          <w:lang w:val="en-US" w:eastAsia="zh-CN" w:bidi="ar-SA"/>
        </w:rPr>
        <w:t>项目结题时，应正式发表相关中文科技核心期刊论著至少1篇，以正式见刊为准。</w:t>
      </w:r>
    </w:p>
    <w:p>
      <w:pPr>
        <w:keepNext w:val="0"/>
        <w:keepLines w:val="0"/>
        <w:pageBreakBefore w:val="0"/>
        <w:kinsoku/>
        <w:wordWrap/>
        <w:overflowPunct/>
        <w:topLinePunct w:val="0"/>
        <w:autoSpaceDE/>
        <w:autoSpaceDN/>
        <w:bidi w:val="0"/>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val="en-US" w:eastAsia="zh-Hans"/>
        </w:rPr>
        <w:t>、科研诚信要求</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全面实施科研诚信承诺制。按照国务院办公厅印发《关于进一步加强科研诚信建设的若干意见》、内蒙古自治区科技厅下发《关于进一步加强科研诚信建设的实施方案》、《内蒙古医科大学附属医院学术道德行为规范及管理办法（修订）》（第一附院发【2022】106号）有关要求，项目负责人须在项目申报时签署科研诚信承诺书，严禁剽窃他人科研成果、侵犯他人知识产权、伪造材料骗取申报资格等科研不端及失信行为。因不良信用记录正在接受处罚的，不得申报本年度科研项目。</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切实落实廉政风险防控要求。按照党风廉政建设的要求，严格落实《内蒙古医科大学附属医院进一步加强廉政风险防控工作方案》（第一附院纪发【2022】3号），切实加强关键环节和重点岗位的廉政风险防控。严格执行科技部《科学技术活动评审工作中请托行为处理规定（试行）》（国科发监〔2020〕360号）的通知要求，对因“打招呼”“走关系”等请托行为所获得的项目，将撤销立项资格，追回全部资助经费，并对相关责任人进行处理。</w:t>
      </w:r>
    </w:p>
    <w:p>
      <w:pPr>
        <w:keepNext w:val="0"/>
        <w:keepLines w:val="0"/>
        <w:pageBreakBefore w:val="0"/>
        <w:kinsoku/>
        <w:wordWrap/>
        <w:overflowPunct/>
        <w:topLinePunct w:val="0"/>
        <w:autoSpaceDE/>
        <w:autoSpaceDN/>
        <w:bidi w:val="0"/>
        <w:textAlignment w:val="auto"/>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lang w:val="en-US" w:eastAsia="zh-Hans"/>
        </w:rPr>
        <w:t>、评审流程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202</w:t>
      </w:r>
      <w:r>
        <w:rPr>
          <w:rFonts w:hint="eastAsia" w:ascii="宋体" w:hAnsi="宋体" w:eastAsia="宋体" w:cs="宋体"/>
          <w:sz w:val="28"/>
          <w:szCs w:val="28"/>
          <w:lang w:val="en-US" w:eastAsia="zh-CN"/>
        </w:rPr>
        <w:t>3</w:t>
      </w:r>
      <w:r>
        <w:rPr>
          <w:rFonts w:hint="eastAsia" w:ascii="宋体" w:hAnsi="宋体" w:eastAsia="宋体" w:cs="宋体"/>
          <w:sz w:val="28"/>
          <w:szCs w:val="28"/>
          <w:lang w:val="en-US" w:eastAsia="zh-Hans"/>
        </w:rPr>
        <w:t>年度</w:t>
      </w:r>
      <w:r>
        <w:rPr>
          <w:rFonts w:hint="eastAsia" w:ascii="宋体" w:hAnsi="宋体" w:eastAsia="宋体" w:cs="宋体"/>
          <w:sz w:val="28"/>
          <w:szCs w:val="28"/>
          <w:lang w:val="en-US" w:eastAsia="zh-CN"/>
        </w:rPr>
        <w:t>科研联合基金</w:t>
      </w:r>
      <w:r>
        <w:rPr>
          <w:rFonts w:hint="eastAsia" w:ascii="宋体" w:hAnsi="宋体" w:eastAsia="宋体" w:cs="宋体"/>
          <w:sz w:val="28"/>
          <w:szCs w:val="28"/>
          <w:lang w:val="en-US" w:eastAsia="zh-Hans"/>
        </w:rPr>
        <w:t>申报分为资格初审和现场答辩两个环节。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Hans"/>
        </w:rPr>
        <w:t>资格初审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Hans"/>
        </w:rPr>
        <w:t>在接收到</w:t>
      </w:r>
      <w:r>
        <w:rPr>
          <w:rFonts w:hint="eastAsia" w:ascii="宋体" w:hAnsi="宋体" w:eastAsia="宋体" w:cs="宋体"/>
          <w:sz w:val="28"/>
          <w:szCs w:val="28"/>
          <w:lang w:val="en-US" w:eastAsia="zh-CN"/>
        </w:rPr>
        <w:t>申请人</w:t>
      </w:r>
      <w:r>
        <w:rPr>
          <w:rFonts w:hint="eastAsia" w:ascii="宋体" w:hAnsi="宋体" w:eastAsia="宋体" w:cs="宋体"/>
          <w:sz w:val="28"/>
          <w:szCs w:val="28"/>
          <w:lang w:val="en-US" w:eastAsia="zh-Hans"/>
        </w:rPr>
        <w:t>申报材料后，科研部将进行申报资格及项目内容</w:t>
      </w:r>
      <w:r>
        <w:rPr>
          <w:rFonts w:hint="eastAsia" w:ascii="宋体" w:hAnsi="宋体" w:eastAsia="宋体" w:cs="宋体"/>
          <w:sz w:val="28"/>
          <w:szCs w:val="28"/>
          <w:lang w:val="en-US" w:eastAsia="zh-CN"/>
        </w:rPr>
        <w:t>的</w:t>
      </w:r>
      <w:r>
        <w:rPr>
          <w:rFonts w:hint="eastAsia" w:ascii="宋体" w:hAnsi="宋体" w:eastAsia="宋体" w:cs="宋体"/>
          <w:sz w:val="28"/>
          <w:szCs w:val="28"/>
          <w:lang w:val="en-US" w:eastAsia="zh-Hans"/>
        </w:rPr>
        <w:t>初审。</w:t>
      </w:r>
      <w:r>
        <w:rPr>
          <w:rFonts w:hint="eastAsia" w:ascii="宋体" w:hAnsi="宋体" w:eastAsia="宋体" w:cs="宋体"/>
          <w:sz w:val="28"/>
          <w:szCs w:val="28"/>
          <w:highlight w:val="none"/>
          <w:lang w:val="en-US" w:eastAsia="zh-CN"/>
        </w:rPr>
        <w:t>审核通过后，会通知申请人报送签字、盖章（合作项目需要盖合作单位公章）的纸质版申请书（附件1）一式五份，要求双面打印，左侧装订。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en-US" w:eastAsia="zh-Hans"/>
        </w:rPr>
        <w:t>现场答辩</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en-US" w:eastAsia="zh-Hans"/>
        </w:rPr>
        <w:t>根据不同项目类型</w:t>
      </w:r>
      <w:r>
        <w:rPr>
          <w:rFonts w:hint="eastAsia" w:ascii="宋体" w:hAnsi="宋体" w:eastAsia="宋体" w:cs="宋体"/>
          <w:sz w:val="28"/>
          <w:szCs w:val="28"/>
          <w:highlight w:val="none"/>
          <w:lang w:val="en-US" w:eastAsia="zh-CN"/>
        </w:rPr>
        <w:t>进行现场分组答辩。评审</w:t>
      </w:r>
      <w:r>
        <w:rPr>
          <w:rFonts w:hint="eastAsia" w:ascii="宋体" w:hAnsi="宋体" w:eastAsia="宋体" w:cs="宋体"/>
          <w:sz w:val="28"/>
          <w:szCs w:val="28"/>
          <w:highlight w:val="none"/>
          <w:lang w:val="en-US" w:eastAsia="zh-Hans"/>
        </w:rPr>
        <w:t>组</w:t>
      </w:r>
      <w:r>
        <w:rPr>
          <w:rFonts w:hint="eastAsia" w:ascii="宋体" w:hAnsi="宋体" w:eastAsia="宋体" w:cs="宋体"/>
          <w:sz w:val="28"/>
          <w:szCs w:val="28"/>
          <w:highlight w:val="none"/>
          <w:lang w:val="en-US" w:eastAsia="zh-CN"/>
        </w:rPr>
        <w:t>的专家将委托第三方机构从专家库随机抽取相关研究领域的具有高级职称的人员构成。</w:t>
      </w:r>
    </w:p>
    <w:p>
      <w:pPr>
        <w:keepNext w:val="0"/>
        <w:keepLines w:val="0"/>
        <w:pageBreakBefore w:val="0"/>
        <w:kinsoku/>
        <w:wordWrap/>
        <w:overflowPunct/>
        <w:topLinePunct w:val="0"/>
        <w:autoSpaceDE/>
        <w:autoSpaceDN/>
        <w:bidi w:val="0"/>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五、评分办法及细则</w:t>
      </w:r>
    </w:p>
    <w:p>
      <w:pPr>
        <w:keepNext w:val="0"/>
        <w:keepLines w:val="0"/>
        <w:pageBreakBefore w:val="0"/>
        <w:kinsoku/>
        <w:wordWrap/>
        <w:overflowPunct/>
        <w:topLinePunct w:val="0"/>
        <w:autoSpaceDE/>
        <w:autoSpaceDN/>
        <w:bidi w:val="0"/>
        <w:ind w:firstLine="560" w:firstLineChars="200"/>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答辩评分采用百分制。评审专家将结合申报书根据：就项目立项依据、研究方案（技术路线）、工作基础、预期成果及经费预算等方面内容进行评审。现场公布答辩成绩</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并在医院网站公示</w:t>
      </w:r>
      <w:r>
        <w:rPr>
          <w:rFonts w:hint="eastAsia" w:ascii="宋体" w:hAnsi="宋体" w:eastAsia="宋体" w:cs="宋体"/>
          <w:sz w:val="28"/>
          <w:szCs w:val="28"/>
          <w:lang w:val="en-US" w:eastAsia="zh-CN"/>
        </w:rPr>
        <w:t>三天</w:t>
      </w:r>
      <w:r>
        <w:rPr>
          <w:rFonts w:hint="eastAsia" w:ascii="宋体" w:hAnsi="宋体" w:eastAsia="宋体" w:cs="宋体"/>
          <w:sz w:val="28"/>
          <w:szCs w:val="28"/>
          <w:lang w:val="en-US" w:eastAsia="zh-Hans"/>
        </w:rPr>
        <w:t>，完成公示后确定最终</w:t>
      </w:r>
      <w:r>
        <w:rPr>
          <w:rFonts w:hint="eastAsia" w:ascii="宋体" w:hAnsi="宋体" w:eastAsia="宋体" w:cs="宋体"/>
          <w:sz w:val="28"/>
          <w:szCs w:val="28"/>
          <w:lang w:val="en-US" w:eastAsia="zh-CN"/>
        </w:rPr>
        <w:t>立项</w:t>
      </w:r>
      <w:r>
        <w:rPr>
          <w:rFonts w:hint="eastAsia" w:ascii="宋体" w:hAnsi="宋体" w:eastAsia="宋体" w:cs="宋体"/>
          <w:sz w:val="28"/>
          <w:szCs w:val="28"/>
          <w:lang w:val="en-US" w:eastAsia="zh-Hans"/>
        </w:rPr>
        <w:t>名单。</w:t>
      </w:r>
    </w:p>
    <w:p>
      <w:pPr>
        <w:keepNext w:val="0"/>
        <w:keepLines w:val="0"/>
        <w:pageBreakBefore w:val="0"/>
        <w:numPr>
          <w:ilvl w:val="0"/>
          <w:numId w:val="1"/>
        </w:numPr>
        <w:kinsoku/>
        <w:wordWrap/>
        <w:overflowPunct/>
        <w:topLinePunct w:val="0"/>
        <w:autoSpaceDE/>
        <w:autoSpaceDN/>
        <w:bidi w:val="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申报微信群</w:t>
      </w:r>
    </w:p>
    <w:p>
      <w:pPr>
        <w:keepNext w:val="0"/>
        <w:keepLines w:val="0"/>
        <w:pageBreakBefore w:val="0"/>
        <w:numPr>
          <w:numId w:val="0"/>
        </w:numPr>
        <w:kinsoku/>
        <w:wordWrap/>
        <w:overflowPunct/>
        <w:topLinePunct w:val="0"/>
        <w:autoSpaceDE/>
        <w:autoSpaceDN/>
        <w:bidi w:val="0"/>
        <w:textAlignment w:val="auto"/>
        <w:rPr>
          <w:rFonts w:hint="default" w:ascii="宋体" w:hAnsi="宋体" w:cs="宋体"/>
          <w:b/>
          <w:bCs/>
          <w:sz w:val="28"/>
          <w:szCs w:val="28"/>
          <w:lang w:val="en-US" w:eastAsia="zh-CN"/>
        </w:rPr>
      </w:pPr>
      <w:r>
        <w:rPr>
          <w:rFonts w:hint="default" w:ascii="宋体" w:hAnsi="宋体" w:cs="宋体"/>
          <w:b/>
          <w:bCs/>
          <w:sz w:val="28"/>
          <w:szCs w:val="28"/>
          <w:lang w:val="en-US" w:eastAsia="zh-CN"/>
        </w:rPr>
        <w:pict>
          <v:shape id="_x0000_i1025" o:spt="75" alt="1695891129166" type="#_x0000_t75" style="height:168.65pt;width:170.25pt;" filled="f" o:preferrelative="t" stroked="f" coordsize="21600,21600">
            <v:path/>
            <v:fill on="f" focussize="0,0"/>
            <v:stroke on="f"/>
            <v:imagedata r:id="rId4" o:title="1695891129166"/>
            <o:lock v:ext="edit" aspectratio="t"/>
            <w10:wrap type="none"/>
            <w10:anchorlock/>
          </v:shape>
        </w:pic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79A71"/>
    <w:multiLevelType w:val="singleLevel"/>
    <w:tmpl w:val="7A579A7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zgzYjY0YjQwMzU5YWY4MjUyZDkyNDFlY2Q4MzU2YzUifQ=="/>
  </w:docVars>
  <w:rsids>
    <w:rsidRoot w:val="00000000"/>
    <w:rsid w:val="56B557C9"/>
    <w:rsid w:val="70E73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普通(网站)1"/>
    <w:basedOn w:val="1"/>
    <w:qFormat/>
    <w:uiPriority w:val="0"/>
    <w:pPr>
      <w:spacing w:before="100" w:beforeAutospacing="1" w:after="100" w:afterAutospacing="1"/>
      <w:ind w:left="0" w:right="0"/>
      <w:jc w:val="left"/>
    </w:pPr>
    <w:rPr>
      <w:kern w:val="0"/>
      <w:sz w:val="24"/>
      <w:lang w:val="en-US" w:eastAsia="zh-CN"/>
    </w:rPr>
  </w:style>
  <w:style w:type="character" w:customStyle="1" w:styleId="7">
    <w:name w:val="要点1"/>
    <w:basedOn w:val="4"/>
    <w:link w:val="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2023-09-27T10:51:00Z</dcterms:created>
  <dc:creator>JIA</dc:creator>
  <cp:lastModifiedBy>JIA</cp:lastModifiedBy>
  <dcterms:modified xsi:type="dcterms:W3CDTF">2023-09-28T08:52:53Z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D51A7E8FE88E4DA4ACF7444E1DA6AC7E_12</vt:lpwstr>
  </property>
</Properties>
</file>